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EB96" w14:textId="77777777" w:rsidR="00E3298F" w:rsidRPr="00E3298F" w:rsidRDefault="00E3298F" w:rsidP="00E3298F">
      <w:pPr>
        <w:rPr>
          <w:lang w:val="it-IT"/>
        </w:rPr>
      </w:pPr>
      <w:r w:rsidRPr="00E3298F">
        <w:rPr>
          <w:lang w:val="it-IT"/>
        </w:rPr>
        <w:t>12 novembre 2021</w:t>
      </w:r>
    </w:p>
    <w:p w14:paraId="3E559F7A" w14:textId="77777777" w:rsidR="00E3298F" w:rsidRPr="00E3298F" w:rsidRDefault="00E3298F" w:rsidP="00E3298F">
      <w:pPr>
        <w:rPr>
          <w:sz w:val="28"/>
          <w:szCs w:val="28"/>
          <w:lang w:val="it-IT"/>
        </w:rPr>
      </w:pPr>
    </w:p>
    <w:p w14:paraId="75D3D7D2" w14:textId="77777777" w:rsidR="00E3298F" w:rsidRPr="00E3298F" w:rsidRDefault="00E3298F" w:rsidP="00E3298F">
      <w:pPr>
        <w:rPr>
          <w:sz w:val="40"/>
          <w:szCs w:val="40"/>
          <w:lang w:val="it-IT"/>
        </w:rPr>
      </w:pPr>
      <w:r w:rsidRPr="00E3298F">
        <w:rPr>
          <w:sz w:val="28"/>
          <w:szCs w:val="28"/>
          <w:lang w:val="it-IT"/>
        </w:rPr>
        <w:t>Sostituzioni preventive:</w:t>
      </w:r>
    </w:p>
    <w:p w14:paraId="5B0B7E96" w14:textId="5A48B39F" w:rsidR="00E3298F" w:rsidRPr="00E3298F" w:rsidRDefault="00E3298F" w:rsidP="00E3298F">
      <w:pPr>
        <w:tabs>
          <w:tab w:val="left" w:pos="7895"/>
        </w:tabs>
        <w:rPr>
          <w:b/>
          <w:bCs/>
          <w:sz w:val="36"/>
          <w:szCs w:val="36"/>
          <w:lang w:val="it-IT"/>
        </w:rPr>
      </w:pPr>
      <w:r w:rsidRPr="00E3298F">
        <w:rPr>
          <w:b/>
          <w:bCs/>
          <w:sz w:val="36"/>
          <w:szCs w:val="36"/>
          <w:lang w:val="it-IT"/>
        </w:rPr>
        <w:t xml:space="preserve">Scania ProCare offre </w:t>
      </w:r>
      <w:r w:rsidR="00A22E1A">
        <w:rPr>
          <w:b/>
          <w:bCs/>
          <w:sz w:val="36"/>
          <w:szCs w:val="36"/>
          <w:lang w:val="it-IT"/>
        </w:rPr>
        <w:t>un’operatività mai vista prima</w:t>
      </w:r>
      <w:r w:rsidRPr="00E3298F">
        <w:rPr>
          <w:b/>
          <w:bCs/>
          <w:sz w:val="36"/>
          <w:szCs w:val="36"/>
          <w:lang w:val="it-IT"/>
        </w:rPr>
        <w:t xml:space="preserve"> </w:t>
      </w:r>
    </w:p>
    <w:p w14:paraId="63041E86" w14:textId="77777777" w:rsidR="00E3298F" w:rsidRPr="00E3298F" w:rsidRDefault="00E3298F" w:rsidP="00E3298F">
      <w:pPr>
        <w:rPr>
          <w:lang w:val="it-IT"/>
        </w:rPr>
      </w:pPr>
    </w:p>
    <w:p w14:paraId="3013F94F" w14:textId="77777777" w:rsidR="00E3298F" w:rsidRPr="00E3298F" w:rsidRDefault="00E3298F" w:rsidP="00E3298F">
      <w:pPr>
        <w:pStyle w:val="Titolo1"/>
        <w:numPr>
          <w:ilvl w:val="0"/>
          <w:numId w:val="15"/>
        </w:numPr>
        <w:spacing w:before="0" w:after="0"/>
        <w:rPr>
          <w:sz w:val="24"/>
          <w:szCs w:val="24"/>
          <w:lang w:val="it-IT"/>
        </w:rPr>
      </w:pPr>
      <w:r w:rsidRPr="00E3298F">
        <w:rPr>
          <w:sz w:val="24"/>
          <w:szCs w:val="24"/>
          <w:lang w:val="it-IT"/>
        </w:rPr>
        <w:t>Scania presenta ProCare, un servizio premium che punta a ridurre i tempi di fermo macchina imprevisti per i veicoli business-critical</w:t>
      </w:r>
    </w:p>
    <w:p w14:paraId="0950247E" w14:textId="77777777" w:rsidR="00E3298F" w:rsidRPr="00E3298F" w:rsidRDefault="00E3298F" w:rsidP="00E3298F">
      <w:pPr>
        <w:pStyle w:val="Paragrafoelenco"/>
        <w:numPr>
          <w:ilvl w:val="0"/>
          <w:numId w:val="15"/>
        </w:numPr>
        <w:spacing w:after="0" w:line="240" w:lineRule="auto"/>
        <w:rPr>
          <w:rFonts w:ascii="Arial" w:eastAsia="Times New Roman" w:hAnsi="Arial" w:cs="Arial"/>
          <w:b/>
          <w:kern w:val="32"/>
          <w:sz w:val="24"/>
          <w:szCs w:val="24"/>
          <w:lang w:eastAsia="en-GB"/>
        </w:rPr>
      </w:pPr>
      <w:r w:rsidRPr="00E3298F">
        <w:rPr>
          <w:rFonts w:ascii="Arial" w:eastAsia="Times New Roman" w:hAnsi="Arial" w:cs="Arial"/>
          <w:b/>
          <w:kern w:val="32"/>
          <w:sz w:val="24"/>
          <w:szCs w:val="24"/>
          <w:lang w:eastAsia="en-GB"/>
        </w:rPr>
        <w:t>Creato sulle basi della Manutenzione flessibile di Scania, ProCare aggiunge la sostituzione preventiva dei componenti per assicurare la massima disponibilità</w:t>
      </w:r>
    </w:p>
    <w:p w14:paraId="6294B29D" w14:textId="77777777" w:rsidR="00E3298F" w:rsidRPr="00E3298F" w:rsidRDefault="00E3298F" w:rsidP="00E3298F">
      <w:pPr>
        <w:pStyle w:val="Paragrafoelenco"/>
        <w:numPr>
          <w:ilvl w:val="0"/>
          <w:numId w:val="15"/>
        </w:numPr>
        <w:spacing w:after="0" w:line="240" w:lineRule="auto"/>
        <w:rPr>
          <w:rFonts w:ascii="Arial" w:eastAsia="Times New Roman" w:hAnsi="Arial" w:cs="Arial"/>
          <w:b/>
          <w:kern w:val="32"/>
          <w:sz w:val="24"/>
          <w:szCs w:val="24"/>
          <w:lang w:eastAsia="en-GB"/>
        </w:rPr>
      </w:pPr>
      <w:r w:rsidRPr="00E3298F">
        <w:rPr>
          <w:rFonts w:ascii="Arial" w:eastAsia="Times New Roman" w:hAnsi="Arial" w:cs="Arial"/>
          <w:b/>
          <w:kern w:val="32"/>
          <w:sz w:val="24"/>
          <w:szCs w:val="24"/>
          <w:lang w:eastAsia="en-GB"/>
        </w:rPr>
        <w:t xml:space="preserve">Il veicolo comunica il proprio stato a Scania e richiede interventi preventivi prima che si presentino dei guasti </w:t>
      </w:r>
    </w:p>
    <w:p w14:paraId="7D951DC1" w14:textId="77777777" w:rsidR="00E3298F" w:rsidRPr="00E3298F" w:rsidRDefault="00E3298F" w:rsidP="00E3298F">
      <w:pPr>
        <w:pStyle w:val="Paragrafoelenco"/>
        <w:numPr>
          <w:ilvl w:val="0"/>
          <w:numId w:val="15"/>
        </w:numPr>
        <w:spacing w:after="0" w:line="240" w:lineRule="auto"/>
        <w:rPr>
          <w:rFonts w:ascii="Arial" w:eastAsia="Times New Roman" w:hAnsi="Arial" w:cs="Arial"/>
          <w:b/>
          <w:kern w:val="32"/>
          <w:sz w:val="24"/>
          <w:szCs w:val="24"/>
          <w:lang w:eastAsia="en-GB"/>
        </w:rPr>
      </w:pPr>
      <w:r w:rsidRPr="00E3298F">
        <w:rPr>
          <w:rFonts w:ascii="Arial" w:eastAsia="Times New Roman" w:hAnsi="Arial" w:cs="Arial"/>
          <w:b/>
          <w:kern w:val="32"/>
          <w:sz w:val="24"/>
          <w:szCs w:val="24"/>
          <w:lang w:eastAsia="en-GB"/>
        </w:rPr>
        <w:t>ProCare consolida la partnership tra Scania e il Cliente che non può permettersi fermi macchina nella propria attività</w:t>
      </w:r>
    </w:p>
    <w:p w14:paraId="5CA36475" w14:textId="77777777" w:rsidR="00E3298F" w:rsidRPr="00E3298F" w:rsidRDefault="00E3298F" w:rsidP="00E3298F">
      <w:pPr>
        <w:rPr>
          <w:lang w:val="it-IT"/>
        </w:rPr>
      </w:pPr>
    </w:p>
    <w:p w14:paraId="0351B35A" w14:textId="0C083DF3" w:rsidR="00E3298F" w:rsidRPr="00E3298F" w:rsidRDefault="00E3298F" w:rsidP="00E3298F">
      <w:pPr>
        <w:rPr>
          <w:lang w:val="it-IT"/>
        </w:rPr>
      </w:pPr>
      <w:r w:rsidRPr="00E3298F">
        <w:rPr>
          <w:lang w:val="it-IT"/>
        </w:rPr>
        <w:t xml:space="preserve">“Si tratta di un passo importante per Scania e i nostri </w:t>
      </w:r>
      <w:r w:rsidR="00936F46">
        <w:rPr>
          <w:lang w:val="it-IT"/>
        </w:rPr>
        <w:t>C</w:t>
      </w:r>
      <w:r w:rsidRPr="00E3298F">
        <w:rPr>
          <w:lang w:val="it-IT"/>
        </w:rPr>
        <w:t xml:space="preserve">lienti”, spiega Johan Falkstrand, Director, Head of Scania Services Portfolio. “Introducendo Scania ProCare con sostituzioni preventive pianificate in base all’utilizzo effettivo, ora siamo in grado di garantire ai nostri Clienti il </w:t>
      </w:r>
      <w:r w:rsidR="00A22E1A">
        <w:rPr>
          <w:lang w:val="it-IT"/>
        </w:rPr>
        <w:t>massimo uptime</w:t>
      </w:r>
      <w:r w:rsidRPr="00E3298F">
        <w:rPr>
          <w:lang w:val="it-IT"/>
        </w:rPr>
        <w:t>”</w:t>
      </w:r>
      <w:r w:rsidR="00A22E1A">
        <w:rPr>
          <w:lang w:val="it-IT"/>
        </w:rPr>
        <w:t>.</w:t>
      </w:r>
    </w:p>
    <w:p w14:paraId="705A24D0" w14:textId="77777777" w:rsidR="00E3298F" w:rsidRPr="00E3298F" w:rsidRDefault="00E3298F" w:rsidP="00E3298F">
      <w:pPr>
        <w:rPr>
          <w:lang w:val="it-IT"/>
        </w:rPr>
      </w:pPr>
    </w:p>
    <w:p w14:paraId="4D432458" w14:textId="77777777" w:rsidR="00E3298F" w:rsidRPr="00E3298F" w:rsidRDefault="00E3298F" w:rsidP="00E3298F">
      <w:pPr>
        <w:rPr>
          <w:lang w:val="it-IT"/>
        </w:rPr>
      </w:pPr>
      <w:r w:rsidRPr="00E3298F">
        <w:rPr>
          <w:lang w:val="it-IT"/>
        </w:rPr>
        <w:t>Il nuovo servizio di Scania sarà da subito disponibile nei mercati europei avendo già completato con successo un programma pilota in Svezia e in Polonia. Il servizio di Manutenzione flessibile di Scania è la base su cui si sviluppa questo nuovo livello di cooperazione tra Scania e i suoi clienti. ProCare è applicabile a tutti gli autocarri Scania prodotti a partire dal 2019. Il principio di questo servizio è che i veicoli connessi a ProCare riportino regolarmente il loro stato tecnico, per attivare gli interventi preventivi e i rinnovi da parte di Scania.</w:t>
      </w:r>
    </w:p>
    <w:p w14:paraId="23D61A37" w14:textId="77777777" w:rsidR="00E3298F" w:rsidRPr="00E3298F" w:rsidRDefault="00E3298F" w:rsidP="00E3298F">
      <w:pPr>
        <w:rPr>
          <w:lang w:val="it-IT"/>
        </w:rPr>
      </w:pPr>
    </w:p>
    <w:p w14:paraId="67B86614" w14:textId="77777777" w:rsidR="00E3298F" w:rsidRPr="00E3298F" w:rsidRDefault="00E3298F" w:rsidP="00E3298F">
      <w:pPr>
        <w:rPr>
          <w:lang w:val="it-IT"/>
        </w:rPr>
      </w:pPr>
      <w:r w:rsidRPr="00E3298F">
        <w:rPr>
          <w:lang w:val="it-IT"/>
        </w:rPr>
        <w:t>“ProCare è rivolto in particolare a quei mezzi che non possono restare fermi per situazioni di ‘fuori servizio’ impreviste”, spiega Falkstrand. “I canditati principali per questo servizio premium sono autocarri business-critical o con tempi di consegna brevi e penali per le consegne in ritardo, in cui i tempi di operatività programmati devono essere rispettati al 100%.”</w:t>
      </w:r>
    </w:p>
    <w:p w14:paraId="2830ECA7" w14:textId="77777777" w:rsidR="00E3298F" w:rsidRPr="00E3298F" w:rsidRDefault="00E3298F" w:rsidP="00E3298F">
      <w:pPr>
        <w:rPr>
          <w:lang w:val="it-IT"/>
        </w:rPr>
      </w:pPr>
    </w:p>
    <w:p w14:paraId="77F37EE8" w14:textId="77777777" w:rsidR="00E3298F" w:rsidRPr="00E3298F" w:rsidRDefault="00E3298F" w:rsidP="00E3298F">
      <w:pPr>
        <w:rPr>
          <w:lang w:val="it-IT"/>
        </w:rPr>
      </w:pPr>
      <w:r w:rsidRPr="00E3298F">
        <w:rPr>
          <w:lang w:val="it-IT"/>
        </w:rPr>
        <w:t>Eliminando completamente i fermi macchina indesiderati e trasformando tutte le attività di manutenzione e riparazione in attività pianificate da svolgere negli orari più idonei, Scania compie un ulteriore passo avanti nel proprio impegno per un rapporto a lungo termine con il Cliente.</w:t>
      </w:r>
    </w:p>
    <w:p w14:paraId="53588BFB" w14:textId="77777777" w:rsidR="00E3298F" w:rsidRPr="00E3298F" w:rsidRDefault="00E3298F" w:rsidP="00E3298F">
      <w:pPr>
        <w:rPr>
          <w:lang w:val="it-IT"/>
        </w:rPr>
      </w:pPr>
    </w:p>
    <w:p w14:paraId="06FF0636" w14:textId="77777777" w:rsidR="00E3298F" w:rsidRPr="00E3298F" w:rsidRDefault="00E3298F" w:rsidP="00E3298F">
      <w:pPr>
        <w:rPr>
          <w:lang w:val="it-IT"/>
        </w:rPr>
      </w:pPr>
      <w:r w:rsidRPr="00E3298F">
        <w:rPr>
          <w:lang w:val="it-IT"/>
        </w:rPr>
        <w:t>“Scania ProCare è un bell’esempio di come utilizziamo realmente la nostra capacità tecnica e tutti i dati dei nostri veicoli connessi per un nuovo servizio a vantaggio dei nostri Clienti”, aggiunge Falkstrand. “Grazie a questo servizio possiamo rilevare i potenziali problemi e intervenire molto prima che il Cliente possa anche solo averne il sospetto.”</w:t>
      </w:r>
    </w:p>
    <w:p w14:paraId="009DF9EC" w14:textId="77777777" w:rsidR="00E3298F" w:rsidRPr="00E3298F" w:rsidRDefault="00E3298F" w:rsidP="00E3298F">
      <w:pPr>
        <w:rPr>
          <w:lang w:val="it-IT"/>
        </w:rPr>
      </w:pPr>
    </w:p>
    <w:p w14:paraId="47897DF8" w14:textId="77777777" w:rsidR="00E3298F" w:rsidRPr="00E3298F" w:rsidRDefault="00E3298F" w:rsidP="00E3298F">
      <w:pPr>
        <w:rPr>
          <w:lang w:val="it-IT"/>
        </w:rPr>
      </w:pPr>
      <w:r w:rsidRPr="00E3298F">
        <w:rPr>
          <w:lang w:val="it-IT"/>
        </w:rPr>
        <w:t xml:space="preserve">I veicoli riferiscono il proprio stato sulla base dei dati raccolti dal veicolo stesso. Queste informazioni vengono poi combinate con i dati operativi che Scania raccoglie </w:t>
      </w:r>
      <w:r w:rsidRPr="00E3298F">
        <w:rPr>
          <w:lang w:val="it-IT"/>
        </w:rPr>
        <w:lastRenderedPageBreak/>
        <w:t>da molti anni. Per questo è possibile non solo prevenire le rotture imminenti del veicolo ma anche cogliere le prime avvisaglie di un problema. Un guasto importante del motore può richiedere 40 ore di lavoro di officina per la riparazione, mentre con la cura preventiva della stessa causa di fondo si può risolvere il problema in poche ore.</w:t>
      </w:r>
    </w:p>
    <w:p w14:paraId="00B26585" w14:textId="77777777" w:rsidR="00E3298F" w:rsidRPr="00E3298F" w:rsidRDefault="00E3298F" w:rsidP="00E3298F">
      <w:pPr>
        <w:rPr>
          <w:lang w:val="it-IT"/>
        </w:rPr>
      </w:pPr>
    </w:p>
    <w:p w14:paraId="56ED56C3" w14:textId="77777777" w:rsidR="00E3298F" w:rsidRPr="00E3298F" w:rsidRDefault="00E3298F" w:rsidP="00E3298F">
      <w:pPr>
        <w:rPr>
          <w:rStyle w:val="Enfasigrassetto"/>
          <w:sz w:val="22"/>
          <w:szCs w:val="22"/>
          <w:lang w:val="it-IT" w:eastAsia="sv-SE"/>
        </w:rPr>
      </w:pPr>
      <w:r w:rsidRPr="00E3298F">
        <w:rPr>
          <w:rStyle w:val="Enfasigrassetto"/>
          <w:sz w:val="22"/>
          <w:szCs w:val="22"/>
          <w:lang w:val="it-IT" w:eastAsia="sv-SE"/>
        </w:rPr>
        <w:t>Per ulteriori informazioni, contattare:</w:t>
      </w:r>
    </w:p>
    <w:p w14:paraId="6A266090" w14:textId="77777777" w:rsidR="00E3298F" w:rsidRPr="00E3298F" w:rsidRDefault="00E3298F" w:rsidP="00E3298F">
      <w:pPr>
        <w:rPr>
          <w:rStyle w:val="Enfasigrassetto"/>
          <w:sz w:val="22"/>
          <w:szCs w:val="22"/>
          <w:lang w:val="it-IT" w:eastAsia="sv-SE"/>
        </w:rPr>
      </w:pPr>
      <w:r w:rsidRPr="00E3298F">
        <w:rPr>
          <w:rStyle w:val="Enfasigrassetto"/>
          <w:sz w:val="22"/>
          <w:szCs w:val="22"/>
          <w:lang w:val="it-IT" w:eastAsia="sv-SE"/>
        </w:rPr>
        <w:t>Martina Pellegrini, Relazioni Esterne e Stampa</w:t>
      </w:r>
    </w:p>
    <w:p w14:paraId="5D5364EE" w14:textId="77777777" w:rsidR="00E3298F" w:rsidRDefault="00E3298F" w:rsidP="00E3298F">
      <w:r>
        <w:rPr>
          <w:rStyle w:val="Enfasigrassetto"/>
          <w:lang w:eastAsia="sv-SE"/>
        </w:rPr>
        <w:t xml:space="preserve">Phone: +39 </w:t>
      </w:r>
      <w:r>
        <w:rPr>
          <w:lang w:eastAsia="sv-SE"/>
        </w:rPr>
        <w:t>0461 996318</w:t>
      </w:r>
    </w:p>
    <w:p w14:paraId="6353D886" w14:textId="77777777" w:rsidR="00E3298F" w:rsidRDefault="00E3298F" w:rsidP="00E3298F">
      <w:pPr>
        <w:rPr>
          <w:rStyle w:val="Enfasigrassetto"/>
          <w:b w:val="0"/>
          <w:bCs w:val="0"/>
        </w:rPr>
      </w:pPr>
      <w:r>
        <w:rPr>
          <w:lang w:eastAsia="sv-SE"/>
        </w:rPr>
        <w:t>Mobile: +39 348 6115185</w:t>
      </w:r>
    </w:p>
    <w:p w14:paraId="22A67342" w14:textId="77777777" w:rsidR="00E3298F" w:rsidRDefault="00E3298F" w:rsidP="00E3298F">
      <w:pPr>
        <w:rPr>
          <w:color w:val="000000"/>
        </w:rPr>
      </w:pPr>
      <w:r>
        <w:rPr>
          <w:rStyle w:val="Enfasigrassetto"/>
          <w:sz w:val="22"/>
          <w:szCs w:val="22"/>
          <w:lang w:eastAsia="sv-SE"/>
        </w:rPr>
        <w:t>E-mail:</w:t>
      </w:r>
      <w:r>
        <w:rPr>
          <w:color w:val="000000"/>
        </w:rPr>
        <w:t xml:space="preserve"> </w:t>
      </w:r>
      <w:hyperlink r:id="rId8" w:history="1">
        <w:r>
          <w:rPr>
            <w:rStyle w:val="Collegamentoipertestuale"/>
          </w:rPr>
          <w:t>martina.pellegrini@scania.com</w:t>
        </w:r>
      </w:hyperlink>
    </w:p>
    <w:p w14:paraId="66A07800" w14:textId="77777777" w:rsidR="00E3298F" w:rsidRDefault="00E3298F" w:rsidP="00E3298F"/>
    <w:p w14:paraId="35288DB7" w14:textId="77777777" w:rsidR="00E3298F" w:rsidRDefault="00E3298F" w:rsidP="00E3298F">
      <w:pPr>
        <w:rPr>
          <w:b/>
          <w:bCs/>
        </w:rPr>
      </w:pPr>
    </w:p>
    <w:p w14:paraId="6FD166AA" w14:textId="77777777" w:rsidR="00E3298F" w:rsidRDefault="00E3298F" w:rsidP="00E3298F">
      <w:pPr>
        <w:spacing w:after="120"/>
        <w:rPr>
          <w:b/>
          <w:bCs/>
          <w:color w:val="000000"/>
        </w:rPr>
      </w:pPr>
    </w:p>
    <w:p w14:paraId="4F5C8902" w14:textId="77777777" w:rsidR="00E3298F" w:rsidRPr="0014481B" w:rsidRDefault="00E3298F" w:rsidP="00E3298F"/>
    <w:p w14:paraId="3F3A1960" w14:textId="44A8852C" w:rsidR="001F0DD0" w:rsidRPr="00E3298F" w:rsidRDefault="001F0DD0" w:rsidP="00E3298F"/>
    <w:sectPr w:rsidR="001F0DD0" w:rsidRPr="00E3298F" w:rsidSect="00F4645C">
      <w:headerReference w:type="default" r:id="rId9"/>
      <w:footerReference w:type="default" r:id="rId10"/>
      <w:headerReference w:type="first" r:id="rId11"/>
      <w:footerReference w:type="first" r:id="rId12"/>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C491" w14:textId="77777777" w:rsidR="00D7794B" w:rsidRDefault="00D7794B" w:rsidP="00C8301A">
      <w:r>
        <w:separator/>
      </w:r>
    </w:p>
  </w:endnote>
  <w:endnote w:type="continuationSeparator" w:id="0">
    <w:p w14:paraId="4146363F" w14:textId="77777777" w:rsidR="00D7794B" w:rsidRDefault="00D7794B"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Facebook.com/ScaniaItalia</w:t>
                          </w:r>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Instagram.com/scaniaitalia</w:t>
                          </w:r>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Youtube.com/user/Italscania1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Facebook.com/ScaniaItalia</w:t>
                                </w:r>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Instagram.com/scaniaitalia</w:t>
                                </w:r>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Youtube.com/user/Italscania1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93E2" w14:textId="77777777" w:rsidR="00D7794B" w:rsidRDefault="00D7794B" w:rsidP="00C8301A">
      <w:r>
        <w:separator/>
      </w:r>
    </w:p>
  </w:footnote>
  <w:footnote w:type="continuationSeparator" w:id="0">
    <w:p w14:paraId="2499C5E5" w14:textId="77777777" w:rsidR="00D7794B" w:rsidRDefault="00D7794B"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4F1E7D"/>
    <w:multiLevelType w:val="hybridMultilevel"/>
    <w:tmpl w:val="5E3C7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1D1D"/>
    <w:rsid w:val="00164F73"/>
    <w:rsid w:val="001711EB"/>
    <w:rsid w:val="00171AA2"/>
    <w:rsid w:val="001727D1"/>
    <w:rsid w:val="00172A34"/>
    <w:rsid w:val="00187D2A"/>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4398"/>
    <w:rsid w:val="005C0F09"/>
    <w:rsid w:val="005C0F0B"/>
    <w:rsid w:val="005C3621"/>
    <w:rsid w:val="005C4317"/>
    <w:rsid w:val="005D0C1B"/>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5830"/>
    <w:rsid w:val="008D06AC"/>
    <w:rsid w:val="008D2B22"/>
    <w:rsid w:val="008D3B26"/>
    <w:rsid w:val="008F4A1D"/>
    <w:rsid w:val="009027AE"/>
    <w:rsid w:val="009155C6"/>
    <w:rsid w:val="0091719D"/>
    <w:rsid w:val="009269E3"/>
    <w:rsid w:val="00931B8E"/>
    <w:rsid w:val="00931FEA"/>
    <w:rsid w:val="00935195"/>
    <w:rsid w:val="00936F46"/>
    <w:rsid w:val="009407BF"/>
    <w:rsid w:val="009419F5"/>
    <w:rsid w:val="00950877"/>
    <w:rsid w:val="00957A40"/>
    <w:rsid w:val="0096125B"/>
    <w:rsid w:val="0096269A"/>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2E1A"/>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CEC"/>
    <w:rsid w:val="00A92EE3"/>
    <w:rsid w:val="00A93DC7"/>
    <w:rsid w:val="00A94BBB"/>
    <w:rsid w:val="00A94EE9"/>
    <w:rsid w:val="00A9797C"/>
    <w:rsid w:val="00AA2CBB"/>
    <w:rsid w:val="00AA37B6"/>
    <w:rsid w:val="00AA648B"/>
    <w:rsid w:val="00AB321D"/>
    <w:rsid w:val="00AC0B13"/>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40A9"/>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298F"/>
    <w:rsid w:val="00E37C63"/>
    <w:rsid w:val="00E44E9D"/>
    <w:rsid w:val="00E454AB"/>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link w:val="Titolo1Caratter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 w:type="character" w:customStyle="1" w:styleId="Titolo1Carattere">
    <w:name w:val="Titolo 1 Carattere"/>
    <w:basedOn w:val="Carpredefinitoparagrafo"/>
    <w:link w:val="Titolo1"/>
    <w:rsid w:val="00E3298F"/>
    <w:rPr>
      <w:rFonts w:ascii="Arial" w:hAnsi="Arial" w:cs="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pellegrini@sca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481</Words>
  <Characters>2775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Casagrande Tommaso</cp:lastModifiedBy>
  <cp:revision>3</cp:revision>
  <cp:lastPrinted>2020-09-27T21:28:00Z</cp:lastPrinted>
  <dcterms:created xsi:type="dcterms:W3CDTF">2021-11-12T13:57:00Z</dcterms:created>
  <dcterms:modified xsi:type="dcterms:W3CDTF">2021-11-12T15:20:00Z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Ref">
    <vt:lpwstr>https://api.informationprotection.azure.com/api/3bc062e4-ac9d-4c17-b4dd-3aad637ff1ac</vt:lpwstr>
  </property>
  <property fmtid="{D5CDD505-2E9C-101B-9397-08002B2CF9AE}" pid="13" name="MSIP_Label_a7f2ec83-e677-438d-afb7-4c7c0dbc872b_Owner">
    <vt:lpwstr>maria.hansson@scania.com</vt:lpwstr>
  </property>
  <property fmtid="{D5CDD505-2E9C-101B-9397-08002B2CF9AE}" pid="14" name="MSIP_Label_a7f2ec83-e677-438d-afb7-4c7c0dbc872b_SetDate">
    <vt:lpwstr>2018-10-30T16:45:18.8268723+01:00</vt:lpwstr>
  </property>
  <property fmtid="{D5CDD505-2E9C-101B-9397-08002B2CF9AE}" pid="15" name="MSIP_Label_a7f2ec83-e677-438d-afb7-4c7c0dbc872b_Name">
    <vt:lpwstr>Internal</vt:lpwstr>
  </property>
  <property fmtid="{D5CDD505-2E9C-101B-9397-08002B2CF9AE}" pid="16" name="MSIP_Label_a7f2ec83-e677-438d-afb7-4c7c0dbc872b_Application">
    <vt:lpwstr>Microsoft Azure Information Protection</vt:lpwstr>
  </property>
  <property fmtid="{D5CDD505-2E9C-101B-9397-08002B2CF9AE}" pid="17" name="MSIP_Label_a7f2ec83-e677-438d-afb7-4c7c0dbc872b_Extended_MSFT_Method">
    <vt:lpwstr>Automatic</vt:lpwstr>
  </property>
  <property fmtid="{D5CDD505-2E9C-101B-9397-08002B2CF9AE}" pid="18" name="Sensitivity">
    <vt:lpwstr>Internal</vt:lpwstr>
  </property>
</Properties>
</file>